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34AAEE" w14:textId="77777777" w:rsidR="00BB6442" w:rsidRDefault="009B720A" w:rsidP="009B720A">
      <w:pPr>
        <w:jc w:val="center"/>
      </w:pPr>
      <w:r>
        <w:rPr>
          <w:noProof/>
          <w:lang w:eastAsia="sl-SI"/>
        </w:rPr>
        <w:drawing>
          <wp:inline distT="0" distB="0" distL="0" distR="0" wp14:anchorId="2C07D0C5" wp14:editId="42E0D209">
            <wp:extent cx="3970866" cy="2125357"/>
            <wp:effectExtent l="0" t="0" r="0" b="8255"/>
            <wp:docPr id="1" name="Slika 1" descr="C:\Users\Nika\AppData\Local\Microsoft\Windows\INetCache\Content.Word\Logo v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ika\AppData\Local\Microsoft\Windows\INetCache\Content.Word\Logo v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537" cy="2126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8E3AC2" w14:textId="77777777" w:rsidR="009B720A" w:rsidRDefault="009B720A" w:rsidP="009B720A">
      <w:pPr>
        <w:jc w:val="both"/>
      </w:pPr>
      <w:r w:rsidRPr="009B720A">
        <w:rPr>
          <w:b/>
        </w:rPr>
        <w:t>Ime gradiva:</w:t>
      </w:r>
      <w:r>
        <w:t xml:space="preserve"> Čarovnija ionskih vezi</w:t>
      </w:r>
    </w:p>
    <w:p w14:paraId="04711D91" w14:textId="77777777" w:rsidR="009B720A" w:rsidRDefault="009B720A" w:rsidP="009B720A">
      <w:r w:rsidRPr="007F18BF">
        <w:rPr>
          <w:b/>
        </w:rPr>
        <w:t>Pripravil:</w:t>
      </w:r>
      <w:r>
        <w:t xml:space="preserve"> Marko Božič, študent drugega letnika izobraževalne biologije in kemije, prve stopnje, Fakulteta za naravoslovje in matematiko.</w:t>
      </w:r>
    </w:p>
    <w:p w14:paraId="0287E52C" w14:textId="77777777" w:rsidR="009B720A" w:rsidRDefault="009B720A" w:rsidP="009B720A">
      <w:pPr>
        <w:jc w:val="both"/>
      </w:pPr>
      <w:r w:rsidRPr="007D6D34">
        <w:rPr>
          <w:b/>
        </w:rPr>
        <w:t>Prevladujoča aktivnost učencev:</w:t>
      </w:r>
      <w:r>
        <w:t xml:space="preserve"> Učenci rešujejo gradivo samostojno ali v skupinah. Med besedilom in video posnetki so naloge s katerimi se preveri znanje učenca ali pa je z njimi podana snov.</w:t>
      </w:r>
    </w:p>
    <w:p w14:paraId="326F83E1" w14:textId="77777777" w:rsidR="009B720A" w:rsidRDefault="009B720A" w:rsidP="009B720A">
      <w:pPr>
        <w:jc w:val="both"/>
      </w:pPr>
      <w:r w:rsidRPr="009B720A">
        <w:rPr>
          <w:b/>
        </w:rPr>
        <w:t>Ciljna skupina:</w:t>
      </w:r>
      <w:r>
        <w:t xml:space="preserve"> Osnovne šole, učenci osmega razreda. Snov: ionska vez.</w:t>
      </w:r>
    </w:p>
    <w:p w14:paraId="7B231FBC" w14:textId="77777777" w:rsidR="009B720A" w:rsidRDefault="009B720A" w:rsidP="009B720A">
      <w:pPr>
        <w:jc w:val="both"/>
        <w:rPr>
          <w:b/>
        </w:rPr>
      </w:pPr>
      <w:r w:rsidRPr="009B720A">
        <w:rPr>
          <w:b/>
        </w:rPr>
        <w:t>Cilji e gradiva:</w:t>
      </w:r>
      <w:r w:rsidR="00E21506">
        <w:rPr>
          <w:b/>
        </w:rPr>
        <w:t xml:space="preserve"> </w:t>
      </w:r>
    </w:p>
    <w:p w14:paraId="0D856DB4" w14:textId="77777777" w:rsidR="006B2039" w:rsidRDefault="006B2039" w:rsidP="006B2039">
      <w:pPr>
        <w:pStyle w:val="Odstavekseznama"/>
        <w:numPr>
          <w:ilvl w:val="0"/>
          <w:numId w:val="1"/>
        </w:numPr>
      </w:pPr>
      <w:r>
        <w:t xml:space="preserve">razumejo nastanek ionske vezi, </w:t>
      </w:r>
    </w:p>
    <w:p w14:paraId="52CE565A" w14:textId="77777777" w:rsidR="006B2039" w:rsidRDefault="006B2039" w:rsidP="006B2039">
      <w:pPr>
        <w:pStyle w:val="Odstavekseznama"/>
        <w:numPr>
          <w:ilvl w:val="0"/>
          <w:numId w:val="1"/>
        </w:numPr>
      </w:pPr>
      <w:r>
        <w:t xml:space="preserve">uporabljajo različne modele, animacije in submikroskopske prikaze in razvijajo prostorske predstave, </w:t>
      </w:r>
    </w:p>
    <w:p w14:paraId="50D38ADE" w14:textId="77777777" w:rsidR="006B2039" w:rsidRDefault="006B2039" w:rsidP="006B2039">
      <w:pPr>
        <w:pStyle w:val="Odstavekseznama"/>
        <w:numPr>
          <w:ilvl w:val="0"/>
          <w:numId w:val="1"/>
        </w:numPr>
      </w:pPr>
      <w:r>
        <w:t xml:space="preserve">razvijajo sposobnost opazovanja in uporabljajo eksperimentalnoraziskovalni pristop; </w:t>
      </w:r>
    </w:p>
    <w:p w14:paraId="5E834E1F" w14:textId="77777777" w:rsidR="006B2039" w:rsidRPr="006B2039" w:rsidRDefault="006B2039" w:rsidP="006B2039">
      <w:pPr>
        <w:pStyle w:val="Odstavekseznama"/>
        <w:numPr>
          <w:ilvl w:val="0"/>
          <w:numId w:val="1"/>
        </w:numPr>
      </w:pPr>
      <w:r>
        <w:t>razumejo soodvisnosti zgradbe in lastnosti snovi oziroma lastnosti in uporabe snovi.</w:t>
      </w:r>
    </w:p>
    <w:p w14:paraId="6E58F58B" w14:textId="77777777" w:rsidR="009B720A" w:rsidRDefault="009B720A" w:rsidP="009B720A">
      <w:pPr>
        <w:jc w:val="both"/>
      </w:pPr>
      <w:r w:rsidRPr="009B720A">
        <w:rPr>
          <w:b/>
        </w:rPr>
        <w:t>Povezava na e gradivo:</w:t>
      </w:r>
      <w:r>
        <w:t xml:space="preserve"> </w:t>
      </w:r>
      <w:hyperlink r:id="rId6" w:history="1">
        <w:r w:rsidR="00E21506" w:rsidRPr="003C1432">
          <w:rPr>
            <w:rStyle w:val="Hiperpovezava"/>
          </w:rPr>
          <w:t>http://edustore.tovarnaidej.si/search?price=free</w:t>
        </w:r>
      </w:hyperlink>
    </w:p>
    <w:p w14:paraId="65D0C01E" w14:textId="77777777" w:rsidR="009B720A" w:rsidRDefault="009B720A" w:rsidP="009B720A">
      <w:pPr>
        <w:jc w:val="both"/>
      </w:pPr>
      <w:bookmarkStart w:id="0" w:name="_GoBack"/>
      <w:bookmarkEnd w:id="0"/>
      <w:r w:rsidRPr="009B720A">
        <w:rPr>
          <w:b/>
        </w:rPr>
        <w:t>Priloge:</w:t>
      </w:r>
      <w:r>
        <w:t xml:space="preserve"> /</w:t>
      </w:r>
    </w:p>
    <w:p w14:paraId="14672B06" w14:textId="77777777" w:rsidR="009B720A" w:rsidRDefault="009B720A" w:rsidP="009B720A">
      <w:pPr>
        <w:jc w:val="both"/>
      </w:pPr>
      <w:r w:rsidRPr="009B720A">
        <w:rPr>
          <w:b/>
        </w:rPr>
        <w:t>Navodila:</w:t>
      </w:r>
      <w:r>
        <w:t xml:space="preserve"> Gradivo se lahko izvozi v html in se uporablja v vseh internetnih brskalnikih. Gradivo je namenjeno za individualno delo, skupinsko delo ali delo v parih. Ko je učna snov podana z besedilom in z nalogami je priporočeno skupinsko delo, ko pa je snov podana z video posnetki je priporočeno individualno delo. Čas reševanja je ena šolska ura. (gradivo ni bilo preizkušeno v osnovnih šolah).</w:t>
      </w:r>
    </w:p>
    <w:p w14:paraId="54EA3CC7" w14:textId="77777777" w:rsidR="009B720A" w:rsidRDefault="009B720A" w:rsidP="009B720A">
      <w:pPr>
        <w:jc w:val="both"/>
      </w:pPr>
      <w:r w:rsidRPr="009B720A">
        <w:rPr>
          <w:b/>
        </w:rPr>
        <w:t>Utemeljitev izbora:</w:t>
      </w:r>
      <w:r>
        <w:t xml:space="preserve"> Snov v gradivu ni tako gosta, zato se gradivo lahko uporablja tudi če so se učenci s to snovjo srečali prvič. Različni načini razlaganja so v gradivu prepleteni. Snov je razložena z veliko humorja, kar poveča motivacijo učencev za učenje in preusmeri pozornost na gradivo. Snov je razložena na enostaven način pri čemer lahko učenci s pomočjo nalog tudi ugibajo odgovore na vprašanja, ki se še jih niso učili.</w:t>
      </w:r>
    </w:p>
    <w:p w14:paraId="392A6F97" w14:textId="77777777" w:rsidR="009B720A" w:rsidRDefault="00882848" w:rsidP="009B720A">
      <w:pPr>
        <w:jc w:val="both"/>
      </w:pPr>
      <w:r w:rsidRPr="00597FF3">
        <w:rPr>
          <w:b/>
        </w:rPr>
        <w:t>Uporaba AdobeConnect-a z gradivom:</w:t>
      </w:r>
      <w:r>
        <w:t xml:space="preserve"> Učitelj lahko AdobeConnect pri uporabi mojega spletnega gradiva vključi na način, da učenci prenesejo preko spleta moje gradivo in ga rešujejo doma, pri čemer se lahko povežejo preko AdobeConnect z učiteljem, ki jih vodi skozi gradivo, jim nudi pomoč preko interneta, pri čemer lahko tudi delijo sliko svojega zaslona, da učitelj točno vidi v čem je problem. Nato lahko naredijo skupni izdelek z risanjem na virtualno tablo (whiteboard), ki je vgrajena v program AdobeConnect. Učitelj lahko deli svoj zaslon in skupaj z učenci rešuje gradivo, pri čemer oni gledajo </w:t>
      </w:r>
      <w:r>
        <w:lastRenderedPageBreak/>
        <w:t>sliko njegovega ekrana. AdobeConnect tudi omogoča deljenje dodatnih datotek ali pa skupni pogovor z učenci in učiteljem. Omogoča tudi pogovor v parih oziroma zasebni pogovor za razpravljanje o snovi.</w:t>
      </w:r>
    </w:p>
    <w:sectPr w:rsidR="009B7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B35F7"/>
    <w:multiLevelType w:val="hybridMultilevel"/>
    <w:tmpl w:val="BB94C9EC"/>
    <w:lvl w:ilvl="0" w:tplc="F4FCED2E">
      <w:start w:val="1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0A"/>
    <w:rsid w:val="006B2039"/>
    <w:rsid w:val="007D6D34"/>
    <w:rsid w:val="00882848"/>
    <w:rsid w:val="009B720A"/>
    <w:rsid w:val="00BB6442"/>
    <w:rsid w:val="00E2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9DED3"/>
  <w15:chartTrackingRefBased/>
  <w15:docId w15:val="{8A31078B-D4E0-4B21-990D-7C260FE74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203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21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store.tovarnaidej.si/search?price=free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7D7DAB4106314D9F4A2F5242B04962" ma:contentTypeVersion="1" ma:contentTypeDescription="Ustvari nov dokument." ma:contentTypeScope="" ma:versionID="6655ed77ff38fef9ab2ce35c194c945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654bfdaf6531b83ef74cd070129d8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»Načrtovanje začetnega datuma« je stolpec mesta, ki ga je ustvarila funkcija objavljanja. Uporablja se za določanje datuma in ure, ko se ta stran prvič prikaže obiskovalcem strani.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»Načrtovanje končnega datuma« je stolpec mesta, ki ga je ustvarila funkcija objavljanja. Uporablja se za določanje datuma in ure, ko se ta stran ne prikaže več obiskovalcem mest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2F0F63-F0DB-450D-8E7C-AFB0160E700F}"/>
</file>

<file path=customXml/itemProps2.xml><?xml version="1.0" encoding="utf-8"?>
<ds:datastoreItem xmlns:ds="http://schemas.openxmlformats.org/officeDocument/2006/customXml" ds:itemID="{F7FE5ACD-19BB-4EB4-A7C0-23FE212F3718}"/>
</file>

<file path=customXml/itemProps3.xml><?xml version="1.0" encoding="utf-8"?>
<ds:datastoreItem xmlns:ds="http://schemas.openxmlformats.org/officeDocument/2006/customXml" ds:itemID="{5D7F6851-4302-4E81-8663-28C1E0C9B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Božič</dc:creator>
  <cp:keywords/>
  <dc:description/>
  <cp:lastModifiedBy>Nikolaja Golob</cp:lastModifiedBy>
  <cp:revision>2</cp:revision>
  <dcterms:created xsi:type="dcterms:W3CDTF">2015-08-03T10:29:00Z</dcterms:created>
  <dcterms:modified xsi:type="dcterms:W3CDTF">2015-08-03T10:29:00Z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0x0101004A7D7DAB4106314D9F4A2F5242B04962</vt:lpwstr>
  </property>
</Properties>
</file>